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EEE" w:rsidRPr="00484EEE" w:rsidRDefault="00C84B55" w:rsidP="00484EEE">
      <w:pPr>
        <w:pStyle w:val="ListParagraph"/>
        <w:numPr>
          <w:ilvl w:val="0"/>
          <w:numId w:val="1"/>
        </w:numPr>
      </w:pPr>
      <w:r>
        <w:rPr>
          <w:color w:val="333333"/>
          <w:sz w:val="27"/>
          <w:szCs w:val="27"/>
          <w:shd w:val="clear" w:color="auto" w:fill="FFFFFF"/>
        </w:rPr>
        <w:t>Thông minh</w:t>
      </w:r>
      <w:r w:rsidR="00532EA3">
        <w:rPr>
          <w:color w:val="333333"/>
          <w:sz w:val="27"/>
          <w:szCs w:val="27"/>
          <w:shd w:val="clear" w:color="auto" w:fill="FFFFFF"/>
        </w:rPr>
        <w:t xml:space="preserve"> sáng tạo: </w:t>
      </w:r>
      <w:r w:rsidR="00484EEE">
        <w:rPr>
          <w:color w:val="333333"/>
          <w:sz w:val="27"/>
          <w:szCs w:val="27"/>
          <w:shd w:val="clear" w:color="auto" w:fill="FFFFFF"/>
        </w:rPr>
        <w:t>Sản xuất bom ba càn từ bom đạn Mỹ</w:t>
      </w:r>
      <w:r w:rsidR="00532EA3">
        <w:rPr>
          <w:color w:val="333333"/>
          <w:sz w:val="27"/>
          <w:szCs w:val="27"/>
          <w:shd w:val="clear" w:color="auto" w:fill="FFFFFF"/>
        </w:rPr>
        <w:t>, hầm chông</w:t>
      </w:r>
      <w:r w:rsidR="00574E50">
        <w:rPr>
          <w:color w:val="333333"/>
          <w:sz w:val="27"/>
          <w:szCs w:val="27"/>
          <w:shd w:val="clear" w:color="auto" w:fill="FFFFFF"/>
        </w:rPr>
        <w:t xml:space="preserve"> (tinh thần quả cảm)</w:t>
      </w:r>
      <w:bookmarkStart w:id="0" w:name="_GoBack"/>
      <w:bookmarkEnd w:id="0"/>
    </w:p>
    <w:p w:rsidR="00484EEE" w:rsidRPr="00484EEE" w:rsidRDefault="00484EEE" w:rsidP="00484EEE">
      <w:pPr>
        <w:pStyle w:val="ListParagraph"/>
        <w:numPr>
          <w:ilvl w:val="0"/>
          <w:numId w:val="1"/>
        </w:numPr>
      </w:pPr>
      <w:r>
        <w:rPr>
          <w:color w:val="333333"/>
          <w:sz w:val="27"/>
          <w:szCs w:val="27"/>
          <w:shd w:val="clear" w:color="auto" w:fill="FFFFFF"/>
        </w:rPr>
        <w:t>Bia ghi các anh hùng hy sinh</w:t>
      </w:r>
      <w:r w:rsidR="00574E50">
        <w:rPr>
          <w:color w:val="333333"/>
          <w:sz w:val="27"/>
          <w:szCs w:val="27"/>
          <w:shd w:val="clear" w:color="auto" w:fill="FFFFFF"/>
        </w:rPr>
        <w:t xml:space="preserve"> (chiến thắng kẻ thù lớn mạnh, làm nên lịch sử)</w:t>
      </w:r>
    </w:p>
    <w:p w:rsidR="00484EEE" w:rsidRPr="00484EEE" w:rsidRDefault="00C84B55" w:rsidP="00484EEE">
      <w:pPr>
        <w:pStyle w:val="ListParagraph"/>
        <w:numPr>
          <w:ilvl w:val="0"/>
          <w:numId w:val="1"/>
        </w:numPr>
      </w:pPr>
      <w:r>
        <w:rPr>
          <w:color w:val="333333"/>
          <w:sz w:val="27"/>
          <w:szCs w:val="27"/>
          <w:shd w:val="clear" w:color="auto" w:fill="FFFFFF"/>
        </w:rPr>
        <w:t>Cảm nhận</w:t>
      </w:r>
      <w:r w:rsidR="00532EA3">
        <w:rPr>
          <w:color w:val="333333"/>
          <w:sz w:val="27"/>
          <w:szCs w:val="27"/>
          <w:shd w:val="clear" w:color="auto" w:fill="FFFFFF"/>
        </w:rPr>
        <w:t>: Máy bay, hố bom, Kỷ vật, đồ lưu niệm làm bằng phế liệu chiến tranh, tượng các anh hùng, hình ảnh chiến công hiển hách</w:t>
      </w:r>
      <w:r w:rsidR="00574E50">
        <w:rPr>
          <w:color w:val="333333"/>
          <w:sz w:val="27"/>
          <w:szCs w:val="27"/>
          <w:shd w:val="clear" w:color="auto" w:fill="FFFFFF"/>
        </w:rPr>
        <w:t>, dép râu, nón tai bèo, áo bà ba đen, khăng rằn, giếng nước, bếp Hoàng Cầm (sự độc đáo, thông minh, dũng cảm)</w:t>
      </w:r>
    </w:p>
    <w:p w:rsidR="0083763D" w:rsidRPr="0083763D" w:rsidRDefault="0083763D" w:rsidP="00484EEE">
      <w:pPr>
        <w:pStyle w:val="ListParagraph"/>
        <w:numPr>
          <w:ilvl w:val="0"/>
          <w:numId w:val="1"/>
        </w:numPr>
      </w:pPr>
      <w:r>
        <w:rPr>
          <w:color w:val="333333"/>
          <w:sz w:val="27"/>
          <w:szCs w:val="27"/>
          <w:shd w:val="clear" w:color="auto" w:fill="FFFFFF"/>
        </w:rPr>
        <w:t>Trải nghiệm</w:t>
      </w:r>
      <w:r w:rsidR="00532EA3">
        <w:rPr>
          <w:color w:val="333333"/>
          <w:sz w:val="27"/>
          <w:szCs w:val="27"/>
          <w:shd w:val="clear" w:color="auto" w:fill="FFFFFF"/>
        </w:rPr>
        <w:t>:</w:t>
      </w:r>
      <w:r>
        <w:rPr>
          <w:color w:val="333333"/>
          <w:sz w:val="27"/>
          <w:szCs w:val="27"/>
          <w:shd w:val="clear" w:color="auto" w:fill="FFFFFF"/>
        </w:rPr>
        <w:t xml:space="preserve"> chui hầm</w:t>
      </w:r>
      <w:r w:rsidR="00574E50">
        <w:rPr>
          <w:color w:val="333333"/>
          <w:sz w:val="27"/>
          <w:szCs w:val="27"/>
          <w:shd w:val="clear" w:color="auto" w:fill="FFFFFF"/>
        </w:rPr>
        <w:t xml:space="preserve"> (hồi hộp ngay từ lúc đầu, gần 200m, thật nể phục)</w:t>
      </w:r>
      <w:r w:rsidR="00532EA3">
        <w:rPr>
          <w:color w:val="333333"/>
          <w:sz w:val="27"/>
          <w:szCs w:val="27"/>
          <w:shd w:val="clear" w:color="auto" w:fill="FFFFFF"/>
        </w:rPr>
        <w:t>, thưởng thức củ mì</w:t>
      </w:r>
      <w:r w:rsidR="00574E50">
        <w:rPr>
          <w:color w:val="333333"/>
          <w:sz w:val="27"/>
          <w:szCs w:val="27"/>
          <w:shd w:val="clear" w:color="auto" w:fill="FFFFFF"/>
        </w:rPr>
        <w:t xml:space="preserve"> (vị bùi và mặn muốn ăn thêm)</w:t>
      </w:r>
    </w:p>
    <w:p w:rsidR="000637F8" w:rsidRPr="000637F8" w:rsidRDefault="00C84B55" w:rsidP="000637F8">
      <w:pPr>
        <w:pStyle w:val="ListParagraph"/>
        <w:numPr>
          <w:ilvl w:val="0"/>
          <w:numId w:val="1"/>
        </w:numPr>
        <w:shd w:val="clear" w:color="auto" w:fill="FFFFFF"/>
        <w:spacing w:after="270" w:line="240" w:lineRule="auto"/>
        <w:textAlignment w:val="baseline"/>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Đất thép thành đồng: </w:t>
      </w:r>
      <w:r w:rsidR="000637F8" w:rsidRPr="000637F8">
        <w:rPr>
          <w:rFonts w:ascii="Times New Roman" w:eastAsia="Times New Roman" w:hAnsi="Times New Roman" w:cs="Times New Roman"/>
          <w:color w:val="222222"/>
          <w:sz w:val="24"/>
          <w:szCs w:val="24"/>
        </w:rPr>
        <w:t>Khu địa đạo với hệ thống đường hầm dài gần 200 km, được thiết kế vô cùng phức tạp, chằng chịt, hầm này thông với hầm kia như hầm chỉ huy, nhà bếp, bệnh xá, hầm nghỉ ngơi, hầm cứu thương, giếng nước, …sâu 3- 4 tầng thậm chí còn thông ra cả sông Sài Gòn. Sự kết nối liên hoàn cộng với các điều kiện cần thiết nhất để sinh tồn thì địa đạo Củ Chi chẳng khác gì như một thành phố dưới lòng đất.</w:t>
      </w:r>
    </w:p>
    <w:p w:rsidR="007749A9" w:rsidRPr="003C55D4" w:rsidRDefault="00C84B55" w:rsidP="007749A9">
      <w:pPr>
        <w:pStyle w:val="ListParagraph"/>
        <w:numPr>
          <w:ilvl w:val="0"/>
          <w:numId w:val="1"/>
        </w:numPr>
        <w:spacing w:after="0" w:line="240" w:lineRule="auto"/>
        <w:textAlignment w:val="baseline"/>
        <w:rPr>
          <w:rFonts w:ascii="Arial" w:eastAsia="Times New Roman" w:hAnsi="Arial" w:cs="Arial"/>
          <w:color w:val="333333"/>
          <w:sz w:val="21"/>
          <w:szCs w:val="21"/>
        </w:rPr>
      </w:pPr>
      <w:r>
        <w:rPr>
          <w:rFonts w:ascii="Arial" w:eastAsia="Times New Roman" w:hAnsi="Arial" w:cs="Arial"/>
          <w:b/>
          <w:bCs/>
          <w:i/>
          <w:iCs/>
          <w:color w:val="333333"/>
          <w:sz w:val="21"/>
          <w:szCs w:val="21"/>
          <w:bdr w:val="none" w:sz="0" w:space="0" w:color="auto" w:frame="1"/>
        </w:rPr>
        <w:t xml:space="preserve">Bản anh hùng ca: </w:t>
      </w:r>
      <w:r w:rsidR="00692369" w:rsidRPr="003C55D4">
        <w:rPr>
          <w:rFonts w:ascii="Arial" w:eastAsia="Times New Roman" w:hAnsi="Arial" w:cs="Arial"/>
          <w:b/>
          <w:bCs/>
          <w:i/>
          <w:iCs/>
          <w:color w:val="333333"/>
          <w:sz w:val="21"/>
          <w:szCs w:val="21"/>
          <w:bdr w:val="none" w:sz="0" w:space="0" w:color="auto" w:frame="1"/>
        </w:rPr>
        <w:t xml:space="preserve">Phá tan mọi âm mưu thủ đoạn chiến tranh tàn khốc nhất: </w:t>
      </w:r>
      <w:r w:rsidR="00DD4064" w:rsidRPr="003C55D4">
        <w:rPr>
          <w:rFonts w:ascii="Arial" w:eastAsia="Times New Roman" w:hAnsi="Arial" w:cs="Arial"/>
          <w:b/>
          <w:bCs/>
          <w:i/>
          <w:iCs/>
          <w:color w:val="333333"/>
          <w:sz w:val="21"/>
          <w:szCs w:val="21"/>
          <w:bdr w:val="none" w:sz="0" w:space="0" w:color="auto" w:frame="1"/>
        </w:rPr>
        <w:t xml:space="preserve">Dùng nước phá địa đạo, </w:t>
      </w:r>
      <w:r w:rsidR="00DD4064" w:rsidRPr="003C55D4">
        <w:rPr>
          <w:rFonts w:ascii="Arial" w:eastAsia="Times New Roman" w:hAnsi="Arial" w:cs="Arial"/>
          <w:color w:val="333333"/>
          <w:sz w:val="21"/>
          <w:szCs w:val="21"/>
        </w:rPr>
        <w:t>đội quân “chuột cống”</w:t>
      </w:r>
      <w:r w:rsidR="00C26D6C" w:rsidRPr="003C55D4">
        <w:rPr>
          <w:rFonts w:ascii="Arial" w:eastAsia="Times New Roman" w:hAnsi="Arial" w:cs="Arial"/>
          <w:color w:val="333333"/>
          <w:sz w:val="21"/>
          <w:szCs w:val="21"/>
        </w:rPr>
        <w:t xml:space="preserve"> </w:t>
      </w:r>
      <w:r w:rsidR="00C26D6C" w:rsidRPr="003C55D4">
        <w:rPr>
          <w:rFonts w:ascii="Arial" w:eastAsia="Times New Roman" w:hAnsi="Arial" w:cs="Arial"/>
          <w:b/>
          <w:bCs/>
          <w:i/>
          <w:iCs/>
          <w:color w:val="333333"/>
          <w:sz w:val="21"/>
          <w:szCs w:val="21"/>
          <w:bdr w:val="none" w:sz="0" w:space="0" w:color="auto" w:frame="1"/>
        </w:rPr>
        <w:t>chó Bẹcgiê</w:t>
      </w:r>
      <w:r w:rsidR="00DD4064" w:rsidRPr="003C55D4">
        <w:rPr>
          <w:rFonts w:ascii="Arial" w:eastAsia="Times New Roman" w:hAnsi="Arial" w:cs="Arial"/>
          <w:color w:val="333333"/>
          <w:sz w:val="21"/>
          <w:szCs w:val="21"/>
        </w:rPr>
        <w:t xml:space="preserve"> </w:t>
      </w:r>
      <w:r w:rsidR="00C26D6C" w:rsidRPr="003C55D4">
        <w:rPr>
          <w:rFonts w:ascii="Arial" w:eastAsia="Times New Roman" w:hAnsi="Arial" w:cs="Arial"/>
          <w:color w:val="333333"/>
          <w:sz w:val="21"/>
          <w:szCs w:val="21"/>
        </w:rPr>
        <w:t>,</w:t>
      </w:r>
      <w:r w:rsidR="007749A9" w:rsidRPr="003C55D4">
        <w:rPr>
          <w:rFonts w:ascii="Arial" w:eastAsia="Times New Roman" w:hAnsi="Arial" w:cs="Arial"/>
          <w:color w:val="333333"/>
          <w:sz w:val="21"/>
          <w:szCs w:val="21"/>
        </w:rPr>
        <w:t xml:space="preserve"> “pháo đài bay” B.52 và máy bay phản lực dội bom kết hợp với pháo binh đánh phá liên tục cả tháng, trực thăng đổ quân và xe tăng, bộ binh tiến công vào vùng c</w:t>
      </w:r>
      <w:r w:rsidR="00C26D6C" w:rsidRPr="003C55D4">
        <w:rPr>
          <w:rFonts w:ascii="Arial" w:eastAsia="Times New Roman" w:hAnsi="Arial" w:cs="Arial"/>
          <w:color w:val="333333"/>
          <w:sz w:val="21"/>
          <w:szCs w:val="21"/>
        </w:rPr>
        <w:t>ăn cứ. Chúng dùng cả bom Napalm, thổi chất độc hóa học vào lòng hầm</w:t>
      </w:r>
      <w:r w:rsidR="003C55D4">
        <w:rPr>
          <w:rFonts w:ascii="Arial" w:eastAsia="Times New Roman" w:hAnsi="Arial" w:cs="Arial"/>
          <w:color w:val="333333"/>
          <w:sz w:val="21"/>
          <w:szCs w:val="21"/>
        </w:rPr>
        <w:t>, gieo cỏ Mỹ (huỷ hoại thực vật)</w:t>
      </w:r>
      <w:r w:rsidR="00C26D6C" w:rsidRPr="003C55D4">
        <w:rPr>
          <w:rFonts w:ascii="Arial" w:eastAsia="Times New Roman" w:hAnsi="Arial" w:cs="Arial"/>
          <w:color w:val="333333"/>
          <w:sz w:val="21"/>
          <w:szCs w:val="21"/>
        </w:rPr>
        <w:t xml:space="preserve"> … những vũ khí chiến lược huỷ diệt hàng loạt (bị thế giới cấm sử dụng trong chiến tranh)</w:t>
      </w:r>
      <w:r w:rsidR="007749A9" w:rsidRPr="003C55D4">
        <w:rPr>
          <w:rFonts w:ascii="Arial" w:eastAsia="Times New Roman" w:hAnsi="Arial" w:cs="Arial"/>
          <w:color w:val="333333"/>
          <w:sz w:val="21"/>
          <w:szCs w:val="21"/>
        </w:rPr>
        <w:br/>
        <w:t>Được Mặt Trận Dân tộc Giải phóng miền Nam Việt Nam tặng danh hiệu:</w:t>
      </w:r>
      <w:r w:rsidR="007749A9" w:rsidRPr="003C55D4">
        <w:rPr>
          <w:rFonts w:ascii="Arial" w:eastAsia="Times New Roman" w:hAnsi="Arial" w:cs="Arial"/>
          <w:b/>
          <w:bCs/>
          <w:i/>
          <w:iCs/>
          <w:color w:val="333333"/>
          <w:sz w:val="21"/>
          <w:szCs w:val="21"/>
          <w:bdr w:val="none" w:sz="0" w:space="0" w:color="auto" w:frame="1"/>
        </w:rPr>
        <w:t> CỦ CHI ĐẤT THÉP THÀNH ĐỒNG.</w:t>
      </w:r>
      <w:r w:rsidR="007749A9" w:rsidRPr="003C55D4">
        <w:rPr>
          <w:rFonts w:ascii="Arial" w:eastAsia="Times New Roman" w:hAnsi="Arial" w:cs="Arial"/>
          <w:color w:val="333333"/>
          <w:sz w:val="21"/>
          <w:szCs w:val="21"/>
        </w:rPr>
        <w:br/>
      </w:r>
      <w:r w:rsidR="007749A9" w:rsidRPr="003C55D4">
        <w:rPr>
          <w:rFonts w:ascii="Arial" w:eastAsia="Times New Roman" w:hAnsi="Arial" w:cs="Arial"/>
          <w:b/>
          <w:bCs/>
          <w:color w:val="333333"/>
          <w:sz w:val="21"/>
          <w:szCs w:val="21"/>
          <w:bdr w:val="none" w:sz="0" w:space="0" w:color="auto" w:frame="1"/>
        </w:rPr>
        <w:t>ĐIỂM HẸN TRUYỀN THỐNG CỦA MỌI THẾ HỆ VÀ NIỀM KÍNH PHỤC CỦA BẠN BÈ THẾ GIỚI</w:t>
      </w:r>
      <w:r w:rsidR="007749A9" w:rsidRPr="003C55D4">
        <w:rPr>
          <w:rFonts w:ascii="Arial" w:eastAsia="Times New Roman" w:hAnsi="Arial" w:cs="Arial"/>
          <w:color w:val="333333"/>
          <w:sz w:val="21"/>
          <w:szCs w:val="21"/>
        </w:rPr>
        <w:br/>
        <w:t>Củ Chi đã được Bộ Văn hóa công nhận là Di tích Lịch sử Văn hóa quốc gia.</w:t>
      </w:r>
      <w:r w:rsidR="00DD4064" w:rsidRPr="003C55D4">
        <w:rPr>
          <w:rFonts w:ascii="Arial" w:eastAsia="Times New Roman" w:hAnsi="Arial" w:cs="Arial"/>
          <w:color w:val="333333"/>
          <w:sz w:val="21"/>
          <w:szCs w:val="21"/>
        </w:rPr>
        <w:t xml:space="preserve"> Là nơi để con cháu đời sau tự hào, học hỏi, hãnh diện với bàn bè quốc tế.</w:t>
      </w:r>
      <w:r w:rsidR="007749A9" w:rsidRPr="003C55D4">
        <w:rPr>
          <w:rFonts w:ascii="Arial" w:eastAsia="Times New Roman" w:hAnsi="Arial" w:cs="Arial"/>
          <w:color w:val="333333"/>
          <w:sz w:val="21"/>
          <w:szCs w:val="21"/>
        </w:rPr>
        <w:br/>
        <w:t>Một chính khách ở Cộng hòa Liên Bang Đức đã phát biểu: “Đã nhiều năm tôi nghi ngờ về cuộc chiến đấu của nhân dân Việt Nam. Làm sao một nước nhỏ và nghèo lại có thể đánh thắng một nước lớn và giàu có như nước Mỹ. Nhưng khi tới đây, chui qua 70m đường hầm, tôi đã tự trả lời được câu hỏi đó”.</w:t>
      </w:r>
    </w:p>
    <w:p w:rsidR="007749A9" w:rsidRPr="00484EEE" w:rsidRDefault="007749A9" w:rsidP="00DD4064">
      <w:pPr>
        <w:ind w:left="360"/>
      </w:pPr>
    </w:p>
    <w:p w:rsidR="00484EEE" w:rsidRPr="00484EEE" w:rsidRDefault="00484EEE" w:rsidP="007965DC">
      <w:pPr>
        <w:pStyle w:val="ListParagraph"/>
      </w:pPr>
      <w:r>
        <w:rPr>
          <w:rFonts w:ascii="Helvetica" w:hAnsi="Helvetica" w:cs="Helvetica"/>
          <w:b/>
          <w:bCs/>
          <w:color w:val="333333"/>
          <w:sz w:val="30"/>
          <w:szCs w:val="30"/>
          <w:shd w:val="clear" w:color="auto" w:fill="F3F3F3"/>
        </w:rPr>
        <w:t>Cây đa</w:t>
      </w:r>
    </w:p>
    <w:p w:rsidR="00B15F73" w:rsidRPr="00397A38" w:rsidRDefault="00DD4064" w:rsidP="00484EEE">
      <w:pPr>
        <w:pStyle w:val="ListParagraph"/>
        <w:numPr>
          <w:ilvl w:val="0"/>
          <w:numId w:val="1"/>
        </w:numPr>
      </w:pPr>
      <w:r>
        <w:rPr>
          <w:rFonts w:ascii="Helvetica" w:hAnsi="Helvetica" w:cs="Helvetica"/>
          <w:color w:val="333333"/>
          <w:sz w:val="30"/>
          <w:szCs w:val="30"/>
          <w:shd w:val="clear" w:color="auto" w:fill="FFFFFF"/>
        </w:rPr>
        <w:t xml:space="preserve">Hồi sinh: </w:t>
      </w:r>
      <w:r w:rsidR="00B0323D">
        <w:rPr>
          <w:rFonts w:ascii="Helvetica" w:hAnsi="Helvetica" w:cs="Helvetica"/>
          <w:color w:val="333333"/>
          <w:sz w:val="30"/>
          <w:szCs w:val="30"/>
          <w:shd w:val="clear" w:color="auto" w:fill="FFFFFF"/>
        </w:rPr>
        <w:t xml:space="preserve">Màu xanh lấp những hố bom, không ai nghĩ rằng ở đây là nơi hứng chịu hàng tấn bom đạn. </w:t>
      </w:r>
      <w:r w:rsidR="00286D98">
        <w:rPr>
          <w:rFonts w:ascii="Helvetica" w:hAnsi="Helvetica" w:cs="Helvetica"/>
          <w:color w:val="333333"/>
          <w:sz w:val="30"/>
          <w:szCs w:val="30"/>
          <w:shd w:val="clear" w:color="auto" w:fill="FFFFFF"/>
        </w:rPr>
        <w:t>đô thị phát triển hứa hẹn một tương lai vượt qua những khó khăng đem đến sự thịnh vượng</w:t>
      </w:r>
      <w:r w:rsidR="00397A38">
        <w:rPr>
          <w:rFonts w:ascii="Helvetica" w:hAnsi="Helvetica" w:cs="Helvetica"/>
          <w:color w:val="333333"/>
          <w:sz w:val="30"/>
          <w:szCs w:val="30"/>
          <w:shd w:val="clear" w:color="auto" w:fill="FFFFFF"/>
        </w:rPr>
        <w:t xml:space="preserve">. </w:t>
      </w:r>
      <w:r w:rsidR="00286D98">
        <w:rPr>
          <w:rFonts w:ascii="Helvetica" w:hAnsi="Helvetica" w:cs="Helvetica"/>
          <w:color w:val="333333"/>
          <w:sz w:val="30"/>
          <w:szCs w:val="30"/>
          <w:shd w:val="clear" w:color="auto" w:fill="FFFFFF"/>
        </w:rPr>
        <w:t>Truyền thống cách mạng cả trong phát triển kinh tế, luôn tin tưởng vào Đảng vào đường lối mà dân tộc này chọn lựa</w:t>
      </w:r>
    </w:p>
    <w:p w:rsidR="00A72FF5" w:rsidRPr="00A72FF5" w:rsidRDefault="00A72FF5" w:rsidP="00484EEE">
      <w:pPr>
        <w:pStyle w:val="ListParagraph"/>
        <w:numPr>
          <w:ilvl w:val="0"/>
          <w:numId w:val="1"/>
        </w:numPr>
      </w:pPr>
      <w:r>
        <w:rPr>
          <w:rFonts w:ascii="Arial" w:hAnsi="Arial" w:cs="Arial"/>
          <w:color w:val="000000"/>
          <w:shd w:val="clear" w:color="auto" w:fill="FFFFFF"/>
        </w:rPr>
        <w:t>Đền tưởng niệm liệt sĩ Bến Dược, Củ Chi là một công trình tập hợp những đóng góp vật chất và trí tuệ của đồng bào, của lãnh đạo Thành ủy, Ủy ban nhân dân Thành phố Hồ Chí Minh và các bậc lão thành, trí thức, văn nghệ sĩ, nghệ nhân mỗi người đóng góp bằng sự nhiệt tình của trái tim cháy bỏng, của đạo lý và trí tuệ trong sáng nhất để làm nên một quần thể kiến trúc đậm đà bản sắc dân tộc. Đền được xây dựng trên một vùng đất 7ha, khởi công vào ngày 19/5/1993 nhân kỷ niệm ngày sinh lần thứ 103 của Chủ tịch Hồ Chí Minh</w:t>
      </w:r>
    </w:p>
    <w:p w:rsidR="0044097F" w:rsidRDefault="00C84B55" w:rsidP="0044097F">
      <w:pPr>
        <w:pStyle w:val="NormalWeb"/>
        <w:numPr>
          <w:ilvl w:val="0"/>
          <w:numId w:val="1"/>
        </w:numPr>
        <w:shd w:val="clear" w:color="auto" w:fill="FFFFFF"/>
        <w:spacing w:before="0" w:beforeAutospacing="0" w:after="150" w:afterAutospacing="0" w:line="330" w:lineRule="atLeast"/>
        <w:jc w:val="both"/>
        <w:rPr>
          <w:rFonts w:ascii="Arial" w:hAnsi="Arial" w:cs="Arial"/>
          <w:color w:val="000000"/>
          <w:sz w:val="20"/>
          <w:szCs w:val="20"/>
        </w:rPr>
      </w:pPr>
      <w:r>
        <w:rPr>
          <w:rFonts w:ascii="Arial" w:hAnsi="Arial" w:cs="Arial"/>
          <w:color w:val="000000"/>
        </w:rPr>
        <w:t xml:space="preserve">Sự mất mát to lớn: </w:t>
      </w:r>
      <w:r w:rsidR="0044097F">
        <w:rPr>
          <w:rFonts w:ascii="Arial" w:hAnsi="Arial" w:cs="Arial"/>
          <w:color w:val="000000"/>
        </w:rPr>
        <w:t>Kiến trúc mang dáng dấp đền đài cổ của Việt Nam, vừa tôn nghiêm, vừa tĩnh mịch. Điện thờ bố trí theo hình chữ U: Trung tâm là bàn thờ Tổ quốc, chính giữa có tượng Chủ tịch Hồ Chí Minh, phía trên ghi: </w:t>
      </w:r>
      <w:r w:rsidR="0044097F">
        <w:rPr>
          <w:rStyle w:val="Emphasis"/>
          <w:rFonts w:ascii="Arial" w:hAnsi="Arial" w:cs="Arial"/>
          <w:b/>
          <w:bCs/>
          <w:color w:val="000000"/>
          <w:bdr w:val="none" w:sz="0" w:space="0" w:color="auto" w:frame="1"/>
        </w:rPr>
        <w:t>Vì nước quên mình. Tổ quốc ghi công</w:t>
      </w:r>
      <w:r w:rsidR="0044097F">
        <w:rPr>
          <w:rFonts w:ascii="Arial" w:hAnsi="Arial" w:cs="Arial"/>
          <w:color w:val="000000"/>
        </w:rPr>
        <w:t>.</w:t>
      </w:r>
      <w:r w:rsidR="0044097F">
        <w:rPr>
          <w:rStyle w:val="Emphasis"/>
          <w:rFonts w:ascii="Arial" w:hAnsi="Arial" w:cs="Arial"/>
          <w:b/>
          <w:bCs/>
          <w:color w:val="000000"/>
          <w:bdr w:val="none" w:sz="0" w:space="0" w:color="auto" w:frame="1"/>
        </w:rPr>
        <w:t> Đời đời ghi nhớ.</w:t>
      </w:r>
      <w:r w:rsidR="0044097F">
        <w:rPr>
          <w:rFonts w:ascii="Arial" w:hAnsi="Arial" w:cs="Arial"/>
          <w:color w:val="000000"/>
        </w:rPr>
        <w:t> Tả, hữu là hai hương án thờ các bậc tiền hiền tiên liệt và đồng bào, chiến sĩ đã hy sinh, chưa tìm được tên. Dọc theo các bậc tường bên trái là tên liệt sĩ khối Dân Chính Đảng, các bậc tường bên phải là tên liệt sĩ lực lượng võ trang. Tên liệt sĩ được khắc vào tấm bia đá hoa cương, chữ mạ vàng. Có 44.752 liệt sĩ được ghi tên trong đền, gồm có Mẹ Việt Nam anh hùng, anh hùng, liệt sĩ, trong đó có 14.077 liệt sĩ là con em của 40 tỉnh, thành phố khác và 800 liệt sĩ không rõ quê quán.</w:t>
      </w:r>
      <w:r w:rsidR="00767B55">
        <w:rPr>
          <w:rFonts w:ascii="Arial" w:hAnsi="Arial" w:cs="Arial"/>
          <w:color w:val="000000"/>
        </w:rPr>
        <w:t xml:space="preserve"> Tôi đứng im, tôn </w:t>
      </w:r>
      <w:r w:rsidR="00767B55">
        <w:rPr>
          <w:rFonts w:ascii="Arial" w:hAnsi="Arial" w:cs="Arial"/>
          <w:color w:val="000000"/>
        </w:rPr>
        <w:lastRenderedPageBreak/>
        <w:t xml:space="preserve">nghiêm biết rằng mình có ngày hôm nay là nhờ vào sự hy sinh lớn lao như thế nào. Tôi tự xem mình là người con người cháu, thầm tự hứa với lòng những điều </w:t>
      </w:r>
    </w:p>
    <w:p w:rsidR="00A72FF5" w:rsidRPr="0044097F" w:rsidRDefault="00C84B55" w:rsidP="00484EEE">
      <w:pPr>
        <w:pStyle w:val="ListParagraph"/>
        <w:numPr>
          <w:ilvl w:val="0"/>
          <w:numId w:val="1"/>
        </w:numPr>
      </w:pPr>
      <w:r>
        <w:rPr>
          <w:rFonts w:ascii="Arial" w:hAnsi="Arial" w:cs="Arial"/>
          <w:color w:val="000000"/>
          <w:shd w:val="clear" w:color="auto" w:fill="FFFFFF"/>
        </w:rPr>
        <w:t xml:space="preserve">Cuộc chiến </w:t>
      </w:r>
      <w:r w:rsidR="0044097F">
        <w:rPr>
          <w:rFonts w:ascii="Arial" w:hAnsi="Arial" w:cs="Arial"/>
          <w:color w:val="000000"/>
          <w:shd w:val="clear" w:color="auto" w:fill="FFFFFF"/>
        </w:rPr>
        <w:t>Rời Đền Bến Dược, đoàn chúng tôi tiếp tục tham quan hệ thống địa đạo, những căn hầm của các đồng chí lãnh đạo Khu ủy và Quân khu Sài Gòn – Chợ Lớn – Gia Định đã từng sống, chiến đấu trong suốt thời kỳ chiến tranh. Giữa cái nắng khô rát của tháng 10, chúng tôi hiểu rõ hơn cuộc sống của dân ta ngày xưa với những hình ảnh của vùng ấp chiến lược, đồn bót của địch, vùng tranh chấp giữa ta và địch... vào thời kỳ 1960 – 1964 của làng quê Củ Chi. Đoàn chúng tôi cũng được theo dõi về trận đánh Cedaphone lịch sử năm 1967 – trận đánh với mục tiêu hủy diệt toàn bộ căn cứ cách mạng dân ta của Mỹ – nhưng chúng đã thất bại thảm hại trước ý chí chiến đấu kiên cường của quân và dân Củ Chi… Khi đó quang cảnh trên mặt đất đã bị hủy diệt hoang tàn, cuộc sống sinh hoạt được chuyển xuống lòng đất...</w:t>
      </w:r>
    </w:p>
    <w:p w:rsidR="0044097F" w:rsidRDefault="006D475C" w:rsidP="0044097F">
      <w:pPr>
        <w:pStyle w:val="NormalWeb"/>
        <w:numPr>
          <w:ilvl w:val="0"/>
          <w:numId w:val="1"/>
        </w:numPr>
        <w:shd w:val="clear" w:color="auto" w:fill="FFFFFF"/>
        <w:spacing w:before="0" w:beforeAutospacing="0" w:after="150" w:afterAutospacing="0" w:line="330" w:lineRule="atLeast"/>
        <w:jc w:val="both"/>
        <w:rPr>
          <w:rFonts w:ascii="Arial" w:hAnsi="Arial" w:cs="Arial"/>
          <w:color w:val="000000"/>
          <w:sz w:val="20"/>
          <w:szCs w:val="20"/>
        </w:rPr>
      </w:pPr>
      <w:r>
        <w:rPr>
          <w:rFonts w:ascii="Arial" w:hAnsi="Arial" w:cs="Arial"/>
          <w:color w:val="000000"/>
        </w:rPr>
        <w:t>Từng</w:t>
      </w:r>
      <w:r w:rsidR="0044097F">
        <w:rPr>
          <w:rFonts w:ascii="Arial" w:hAnsi="Arial" w:cs="Arial"/>
          <w:color w:val="000000"/>
        </w:rPr>
        <w:t xml:space="preserve"> đoạn phim tư liệu </w:t>
      </w:r>
      <w:r>
        <w:rPr>
          <w:rFonts w:ascii="Arial" w:hAnsi="Arial" w:cs="Arial"/>
          <w:color w:val="000000"/>
        </w:rPr>
        <w:t xml:space="preserve">như làm sống lại </w:t>
      </w:r>
      <w:r w:rsidR="0044097F">
        <w:rPr>
          <w:rFonts w:ascii="Arial" w:hAnsi="Arial" w:cs="Arial"/>
          <w:color w:val="000000"/>
        </w:rPr>
        <w:t>cảnh sinh ho</w:t>
      </w:r>
      <w:r>
        <w:rPr>
          <w:rFonts w:ascii="Arial" w:hAnsi="Arial" w:cs="Arial"/>
          <w:color w:val="000000"/>
        </w:rPr>
        <w:t xml:space="preserve">ạt và chiến đấu của quân và dân, tất cả như một bằng chứng, </w:t>
      </w:r>
      <w:r w:rsidR="0044097F">
        <w:rPr>
          <w:rFonts w:ascii="Arial" w:hAnsi="Arial" w:cs="Arial"/>
          <w:color w:val="000000"/>
        </w:rPr>
        <w:t>Tiến vào trong lòng Địa đạo, các bạn được nhìn thấy những hầm tư lệnh, trạm xá, lớp học, phòng nghỉ, nhà ăn, giếng nước… tất cả đều nằm sâu dưới lòng đất và điều bất ngờ đối với các bạn có lẽ là được tận mắt nhìn thấy bếp ăn Hoàng Cầm. Bếp Hoàng Cầm là một biểu hiện rất hùng hồn về sự sáng tạo, thông minh của con người Việt Nam. Bếp được xây dựng hết sức khoa học, khi nấu khói bốc lên phải qua rất nhiều lớp và cuối cùng khi thoát ra ngoài chỉ còn là một làn sương mờ ảo mà máy bay của địch bay từ trên cao không thể phát hiện được. Cũng tại nơi đây đoàn chúng tôi còn được thưởng thức món khoai mì và cơm nắm, những món ăn rất quen thuộc, những món ăn chính của quân và dân Củ Chi trong những tháng ngày chiến đấu.</w:t>
      </w:r>
    </w:p>
    <w:p w:rsidR="0044097F" w:rsidRDefault="00A44536" w:rsidP="0044097F">
      <w:pPr>
        <w:pStyle w:val="NormalWeb"/>
        <w:numPr>
          <w:ilvl w:val="0"/>
          <w:numId w:val="1"/>
        </w:numPr>
        <w:shd w:val="clear" w:color="auto" w:fill="FFFFFF"/>
        <w:spacing w:before="0" w:beforeAutospacing="0" w:after="150" w:afterAutospacing="0" w:line="330" w:lineRule="atLeast"/>
        <w:jc w:val="both"/>
        <w:rPr>
          <w:rFonts w:ascii="Arial" w:hAnsi="Arial" w:cs="Arial"/>
          <w:color w:val="000000"/>
          <w:sz w:val="20"/>
          <w:szCs w:val="20"/>
        </w:rPr>
      </w:pPr>
      <w:r>
        <w:rPr>
          <w:rFonts w:ascii="Arial" w:hAnsi="Arial" w:cs="Arial"/>
          <w:color w:val="000000"/>
        </w:rPr>
        <w:t>Tôi như</w:t>
      </w:r>
      <w:r w:rsidR="0044097F">
        <w:rPr>
          <w:rFonts w:ascii="Arial" w:hAnsi="Arial" w:cs="Arial"/>
          <w:color w:val="000000"/>
        </w:rPr>
        <w:t xml:space="preserve"> được truyền lửa</w:t>
      </w:r>
      <w:r>
        <w:rPr>
          <w:rFonts w:ascii="Arial" w:hAnsi="Arial" w:cs="Arial"/>
          <w:color w:val="000000"/>
        </w:rPr>
        <w:t>, tự mình nghiệm lại công việc hiện tại và tự nhủ “phải cố gắng hơn nữa) cái</w:t>
      </w:r>
      <w:r w:rsidR="0044097F">
        <w:rPr>
          <w:rFonts w:ascii="Arial" w:hAnsi="Arial" w:cs="Arial"/>
          <w:color w:val="000000"/>
        </w:rPr>
        <w:t xml:space="preserve"> nhiệt huyết và niềm khát khao</w:t>
      </w:r>
      <w:r>
        <w:rPr>
          <w:rFonts w:ascii="Arial" w:hAnsi="Arial" w:cs="Arial"/>
          <w:color w:val="000000"/>
        </w:rPr>
        <w:t xml:space="preserve"> từ đâu ùa về</w:t>
      </w:r>
      <w:r w:rsidR="0044097F">
        <w:rPr>
          <w:rFonts w:ascii="Arial" w:hAnsi="Arial" w:cs="Arial"/>
          <w:color w:val="000000"/>
        </w:rPr>
        <w:t>. “Hành trình Về nguồn” kết thúc, các bạn rồi lại trở về cuộc sống thường nhật với những bộn bề lo toan. Tuy nhiên, chúng tôi tin rằng, đọng lại trong mỗi chúng ta là niềm cảm phục và lòng biết ơn vô bờ bến về sự hy sinh anh dũng của những con người đã ngã xuống vì độc lập của Tổ Quốc, vì tự do, hạnh phúc cho nhân dân. Và, mỗi bạn trong chúng ta chắc chắn qua chuyến đi này cũng đã chuẩn bị cho mình lòng quyết tâm, ý thức rèn luyện, phấn đấu không ngừng trau dồi về chuyên môn, nghiệp vụ trong thời gian sắp tới để trở thành những trí thức, những người truyền lửa thực sự có ích cho xã hội.</w:t>
      </w:r>
    </w:p>
    <w:p w:rsidR="0044097F" w:rsidRDefault="00B25437" w:rsidP="00A814E8">
      <w:pPr>
        <w:ind w:left="360"/>
      </w:pPr>
      <w:r>
        <w:t xml:space="preserve">Đội quân </w:t>
      </w:r>
    </w:p>
    <w:sectPr w:rsidR="0044097F" w:rsidSect="00E90283">
      <w:pgSz w:w="11907" w:h="16839" w:code="9"/>
      <w:pgMar w:top="576" w:right="576" w:bottom="576"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0D75D2"/>
    <w:multiLevelType w:val="hybridMultilevel"/>
    <w:tmpl w:val="ADECD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EEE"/>
    <w:rsid w:val="000637F8"/>
    <w:rsid w:val="00220534"/>
    <w:rsid w:val="00286D98"/>
    <w:rsid w:val="003767CA"/>
    <w:rsid w:val="00397A38"/>
    <w:rsid w:val="003C55D4"/>
    <w:rsid w:val="004347FE"/>
    <w:rsid w:val="0044097F"/>
    <w:rsid w:val="00484EEE"/>
    <w:rsid w:val="00532EA3"/>
    <w:rsid w:val="00546D08"/>
    <w:rsid w:val="00574E50"/>
    <w:rsid w:val="00692369"/>
    <w:rsid w:val="006D475C"/>
    <w:rsid w:val="00767B55"/>
    <w:rsid w:val="007749A9"/>
    <w:rsid w:val="007965DC"/>
    <w:rsid w:val="0083763D"/>
    <w:rsid w:val="00A44536"/>
    <w:rsid w:val="00A72FF5"/>
    <w:rsid w:val="00A814E8"/>
    <w:rsid w:val="00B0323D"/>
    <w:rsid w:val="00B15F73"/>
    <w:rsid w:val="00B25437"/>
    <w:rsid w:val="00B409F3"/>
    <w:rsid w:val="00C26D6C"/>
    <w:rsid w:val="00C84B55"/>
    <w:rsid w:val="00D24891"/>
    <w:rsid w:val="00DB0993"/>
    <w:rsid w:val="00DD4064"/>
    <w:rsid w:val="00E90283"/>
    <w:rsid w:val="00EA1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EEE"/>
    <w:pPr>
      <w:ind w:left="720"/>
      <w:contextualSpacing/>
    </w:pPr>
  </w:style>
  <w:style w:type="paragraph" w:styleId="NormalWeb">
    <w:name w:val="Normal (Web)"/>
    <w:basedOn w:val="Normal"/>
    <w:uiPriority w:val="99"/>
    <w:semiHidden/>
    <w:unhideWhenUsed/>
    <w:rsid w:val="0044097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097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EEE"/>
    <w:pPr>
      <w:ind w:left="720"/>
      <w:contextualSpacing/>
    </w:pPr>
  </w:style>
  <w:style w:type="paragraph" w:styleId="NormalWeb">
    <w:name w:val="Normal (Web)"/>
    <w:basedOn w:val="Normal"/>
    <w:uiPriority w:val="99"/>
    <w:semiHidden/>
    <w:unhideWhenUsed/>
    <w:rsid w:val="0044097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09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382156">
      <w:bodyDiv w:val="1"/>
      <w:marLeft w:val="0"/>
      <w:marRight w:val="0"/>
      <w:marTop w:val="0"/>
      <w:marBottom w:val="0"/>
      <w:divBdr>
        <w:top w:val="none" w:sz="0" w:space="0" w:color="auto"/>
        <w:left w:val="none" w:sz="0" w:space="0" w:color="auto"/>
        <w:bottom w:val="none" w:sz="0" w:space="0" w:color="auto"/>
        <w:right w:val="none" w:sz="0" w:space="0" w:color="auto"/>
      </w:divBdr>
    </w:div>
    <w:div w:id="1051076421">
      <w:bodyDiv w:val="1"/>
      <w:marLeft w:val="0"/>
      <w:marRight w:val="0"/>
      <w:marTop w:val="0"/>
      <w:marBottom w:val="0"/>
      <w:divBdr>
        <w:top w:val="none" w:sz="0" w:space="0" w:color="auto"/>
        <w:left w:val="none" w:sz="0" w:space="0" w:color="auto"/>
        <w:bottom w:val="none" w:sz="0" w:space="0" w:color="auto"/>
        <w:right w:val="none" w:sz="0" w:space="0" w:color="auto"/>
      </w:divBdr>
    </w:div>
    <w:div w:id="1243641070">
      <w:bodyDiv w:val="1"/>
      <w:marLeft w:val="0"/>
      <w:marRight w:val="0"/>
      <w:marTop w:val="0"/>
      <w:marBottom w:val="0"/>
      <w:divBdr>
        <w:top w:val="none" w:sz="0" w:space="0" w:color="auto"/>
        <w:left w:val="none" w:sz="0" w:space="0" w:color="auto"/>
        <w:bottom w:val="none" w:sz="0" w:space="0" w:color="auto"/>
        <w:right w:val="none" w:sz="0" w:space="0" w:color="auto"/>
      </w:divBdr>
    </w:div>
    <w:div w:id="2008706878">
      <w:bodyDiv w:val="1"/>
      <w:marLeft w:val="0"/>
      <w:marRight w:val="0"/>
      <w:marTop w:val="0"/>
      <w:marBottom w:val="0"/>
      <w:divBdr>
        <w:top w:val="none" w:sz="0" w:space="0" w:color="auto"/>
        <w:left w:val="none" w:sz="0" w:space="0" w:color="auto"/>
        <w:bottom w:val="none" w:sz="0" w:space="0" w:color="auto"/>
        <w:right w:val="none" w:sz="0" w:space="0" w:color="auto"/>
      </w:divBdr>
      <w:divsChild>
        <w:div w:id="775632597">
          <w:marLeft w:val="0"/>
          <w:marRight w:val="0"/>
          <w:marTop w:val="0"/>
          <w:marBottom w:val="0"/>
          <w:divBdr>
            <w:top w:val="none" w:sz="0" w:space="0" w:color="auto"/>
            <w:left w:val="none" w:sz="0" w:space="0" w:color="auto"/>
            <w:bottom w:val="none" w:sz="0" w:space="0" w:color="auto"/>
            <w:right w:val="none" w:sz="0" w:space="0" w:color="auto"/>
          </w:divBdr>
        </w:div>
        <w:div w:id="652685078">
          <w:marLeft w:val="0"/>
          <w:marRight w:val="0"/>
          <w:marTop w:val="0"/>
          <w:marBottom w:val="0"/>
          <w:divBdr>
            <w:top w:val="none" w:sz="0" w:space="0" w:color="auto"/>
            <w:left w:val="none" w:sz="0" w:space="0" w:color="auto"/>
            <w:bottom w:val="none" w:sz="0" w:space="0" w:color="auto"/>
            <w:right w:val="none" w:sz="0" w:space="0" w:color="auto"/>
          </w:divBdr>
        </w:div>
        <w:div w:id="1727606326">
          <w:marLeft w:val="0"/>
          <w:marRight w:val="0"/>
          <w:marTop w:val="0"/>
          <w:marBottom w:val="0"/>
          <w:divBdr>
            <w:top w:val="none" w:sz="0" w:space="0" w:color="auto"/>
            <w:left w:val="none" w:sz="0" w:space="0" w:color="auto"/>
            <w:bottom w:val="none" w:sz="0" w:space="0" w:color="auto"/>
            <w:right w:val="none" w:sz="0" w:space="0" w:color="auto"/>
          </w:divBdr>
        </w:div>
        <w:div w:id="1466966184">
          <w:marLeft w:val="0"/>
          <w:marRight w:val="0"/>
          <w:marTop w:val="0"/>
          <w:marBottom w:val="0"/>
          <w:divBdr>
            <w:top w:val="none" w:sz="0" w:space="0" w:color="auto"/>
            <w:left w:val="none" w:sz="0" w:space="0" w:color="auto"/>
            <w:bottom w:val="none" w:sz="0" w:space="0" w:color="auto"/>
            <w:right w:val="none" w:sz="0" w:space="0" w:color="auto"/>
          </w:divBdr>
        </w:div>
        <w:div w:id="1876238160">
          <w:marLeft w:val="0"/>
          <w:marRight w:val="0"/>
          <w:marTop w:val="0"/>
          <w:marBottom w:val="0"/>
          <w:divBdr>
            <w:top w:val="none" w:sz="0" w:space="0" w:color="auto"/>
            <w:left w:val="none" w:sz="0" w:space="0" w:color="auto"/>
            <w:bottom w:val="none" w:sz="0" w:space="0" w:color="auto"/>
            <w:right w:val="none" w:sz="0" w:space="0" w:color="auto"/>
          </w:divBdr>
        </w:div>
        <w:div w:id="1267350837">
          <w:marLeft w:val="0"/>
          <w:marRight w:val="0"/>
          <w:marTop w:val="0"/>
          <w:marBottom w:val="0"/>
          <w:divBdr>
            <w:top w:val="none" w:sz="0" w:space="0" w:color="auto"/>
            <w:left w:val="none" w:sz="0" w:space="0" w:color="auto"/>
            <w:bottom w:val="none" w:sz="0" w:space="0" w:color="auto"/>
            <w:right w:val="none" w:sz="0" w:space="0" w:color="auto"/>
          </w:divBdr>
        </w:div>
        <w:div w:id="907571237">
          <w:marLeft w:val="0"/>
          <w:marRight w:val="0"/>
          <w:marTop w:val="0"/>
          <w:marBottom w:val="0"/>
          <w:divBdr>
            <w:top w:val="none" w:sz="0" w:space="0" w:color="auto"/>
            <w:left w:val="none" w:sz="0" w:space="0" w:color="auto"/>
            <w:bottom w:val="none" w:sz="0" w:space="0" w:color="auto"/>
            <w:right w:val="none" w:sz="0" w:space="0" w:color="auto"/>
          </w:divBdr>
        </w:div>
        <w:div w:id="1834098498">
          <w:marLeft w:val="0"/>
          <w:marRight w:val="0"/>
          <w:marTop w:val="0"/>
          <w:marBottom w:val="0"/>
          <w:divBdr>
            <w:top w:val="none" w:sz="0" w:space="0" w:color="auto"/>
            <w:left w:val="none" w:sz="0" w:space="0" w:color="auto"/>
            <w:bottom w:val="none" w:sz="0" w:space="0" w:color="auto"/>
            <w:right w:val="none" w:sz="0" w:space="0" w:color="auto"/>
          </w:divBdr>
        </w:div>
        <w:div w:id="1199776642">
          <w:marLeft w:val="0"/>
          <w:marRight w:val="0"/>
          <w:marTop w:val="0"/>
          <w:marBottom w:val="0"/>
          <w:divBdr>
            <w:top w:val="none" w:sz="0" w:space="0" w:color="auto"/>
            <w:left w:val="none" w:sz="0" w:space="0" w:color="auto"/>
            <w:bottom w:val="none" w:sz="0" w:space="0" w:color="auto"/>
            <w:right w:val="none" w:sz="0" w:space="0" w:color="auto"/>
          </w:divBdr>
        </w:div>
        <w:div w:id="1175266439">
          <w:marLeft w:val="0"/>
          <w:marRight w:val="0"/>
          <w:marTop w:val="0"/>
          <w:marBottom w:val="0"/>
          <w:divBdr>
            <w:top w:val="none" w:sz="0" w:space="0" w:color="auto"/>
            <w:left w:val="none" w:sz="0" w:space="0" w:color="auto"/>
            <w:bottom w:val="none" w:sz="0" w:space="0" w:color="auto"/>
            <w:right w:val="none" w:sz="0" w:space="0" w:color="auto"/>
          </w:divBdr>
        </w:div>
        <w:div w:id="1374891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2</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21</cp:revision>
  <dcterms:created xsi:type="dcterms:W3CDTF">2018-01-09T08:31:00Z</dcterms:created>
  <dcterms:modified xsi:type="dcterms:W3CDTF">2018-01-25T03:30:00Z</dcterms:modified>
</cp:coreProperties>
</file>